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华康简标题宋"/>
          <w:color w:val="FFFFFF"/>
          <w:sz w:val="106"/>
          <w:szCs w:val="42"/>
        </w:rPr>
      </w:pPr>
      <w:r>
        <w:rPr>
          <w:rFonts w:eastAsia="仿宋_GB2312"/>
          <w:sz w:val="31"/>
          <w:szCs w:val="31"/>
        </w:rPr>
        <w:t>附表1</w:t>
      </w:r>
      <w:r>
        <w:rPr>
          <w:rFonts w:hint="eastAsia" w:eastAsia="仿宋_GB2312"/>
          <w:sz w:val="31"/>
          <w:szCs w:val="31"/>
        </w:rPr>
        <w:t>：</w:t>
      </w:r>
    </w:p>
    <w:p>
      <w:pPr>
        <w:rPr>
          <w:rFonts w:hint="eastAsia" w:eastAsia="仿宋_GB2312"/>
          <w:sz w:val="31"/>
          <w:szCs w:val="31"/>
        </w:rPr>
      </w:pPr>
    </w:p>
    <w:p>
      <w:pPr>
        <w:jc w:val="center"/>
        <w:rPr>
          <w:rFonts w:hint="eastAsia" w:ascii="华康简标题宋" w:hAnsi="仿宋" w:eastAsia="华康简标题宋"/>
          <w:sz w:val="42"/>
          <w:szCs w:val="42"/>
        </w:rPr>
      </w:pPr>
      <w:bookmarkStart w:id="0" w:name="_GoBack"/>
      <w:r>
        <w:rPr>
          <w:rFonts w:hint="eastAsia" w:ascii="华康简标题宋" w:hAnsi="仿宋" w:eastAsia="华康简标题宋"/>
          <w:sz w:val="42"/>
          <w:szCs w:val="42"/>
        </w:rPr>
        <w:t>第四届东莞市美术书法摄影联展作品登记卡</w:t>
      </w:r>
    </w:p>
    <w:bookmarkEnd w:id="0"/>
    <w:p>
      <w:pPr>
        <w:rPr>
          <w:rFonts w:hint="eastAsia" w:ascii="仿宋_GB2312" w:hAnsi="仿宋" w:eastAsia="仿宋_GB2312"/>
          <w:bCs/>
          <w:sz w:val="31"/>
          <w:szCs w:val="31"/>
        </w:rPr>
      </w:pP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556"/>
        <w:gridCol w:w="540"/>
        <w:gridCol w:w="1638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58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作者姓名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联系电话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58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作品题目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作品尺寸（cm）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材   质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作品类别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美术/书法/摄影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8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作者地址</w:t>
            </w:r>
          </w:p>
        </w:tc>
        <w:tc>
          <w:tcPr>
            <w:tcW w:w="75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58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送展单位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  <w:r>
              <w:rPr>
                <w:rFonts w:hint="eastAsia" w:ascii="仿宋_GB2312" w:hAnsi="仿宋" w:eastAsia="仿宋_GB2312"/>
                <w:bCs/>
                <w:sz w:val="31"/>
                <w:szCs w:val="31"/>
              </w:rPr>
              <w:t>编  号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Cs/>
                <w:sz w:val="31"/>
                <w:szCs w:val="31"/>
              </w:rPr>
            </w:pPr>
          </w:p>
        </w:tc>
      </w:tr>
    </w:tbl>
    <w:p>
      <w:pPr>
        <w:spacing w:line="600" w:lineRule="exact"/>
        <w:rPr>
          <w:rFonts w:hint="eastAsia" w:ascii="仿宋_GB2312" w:hAnsi="仿宋" w:eastAsia="仿宋_GB2312"/>
          <w:bCs/>
          <w:sz w:val="31"/>
          <w:szCs w:val="31"/>
        </w:rPr>
      </w:pPr>
      <w:r>
        <w:rPr>
          <w:rFonts w:hint="eastAsia" w:ascii="仿宋_GB2312" w:hAnsi="仿宋" w:eastAsia="仿宋_GB2312"/>
          <w:bCs/>
          <w:sz w:val="31"/>
          <w:szCs w:val="31"/>
        </w:rPr>
        <w:t>（编号由东莞市文化馆统一填写）</w:t>
      </w:r>
    </w:p>
    <w:p>
      <w:pPr>
        <w:spacing w:line="600" w:lineRule="exact"/>
        <w:rPr>
          <w:rFonts w:hint="eastAsia" w:ascii="仿宋_GB2312" w:hAnsi="仿宋" w:eastAsia="仿宋_GB2312"/>
          <w:bCs/>
          <w:sz w:val="31"/>
          <w:szCs w:val="31"/>
        </w:rPr>
      </w:pPr>
    </w:p>
    <w:p>
      <w:pPr>
        <w:spacing w:line="600" w:lineRule="exact"/>
        <w:rPr>
          <w:rFonts w:hint="eastAsia" w:ascii="仿宋_GB2312" w:hAnsi="仿宋" w:eastAsia="仿宋_GB2312"/>
          <w:bCs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042BD"/>
    <w:rsid w:val="33A042BD"/>
    <w:rsid w:val="526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2019-03-12T08:08:00Z</dcterms:created>
  <dc:creator>Administrator</dc:creator>
  <cp:lastModifiedBy>Administrator</cp:lastModifiedBy>
  <dcterms:modified xsi:type="dcterms:W3CDTF">2019-03-12T08:09:25Z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